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540"/>
        </w:tabs>
        <w:spacing w:after="156" w:afterLines="50"/>
        <w:ind w:firstLine="843" w:firstLineChars="300"/>
        <w:jc w:val="both"/>
        <w:outlineLvl w:val="0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  <w:lang w:eastAsia="zh-CN"/>
        </w:rPr>
        <w:t>上海翰创规划建筑设计有限公司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2019年校园招聘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关于HIC翰创 建筑美好生活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HIC翰创设计 长期深耕地产设计领域，是一家文化多元，业务专业的规划建筑设计公司；经过十多年的积累，翰创设计已形成了从区域规划、建筑产品设计与创意设计三位一体的设计体系； 翰创设计自2001年落地上海发展业务至今，已拥有一支由</w:t>
      </w:r>
      <w:r>
        <w:rPr>
          <w:rFonts w:hint="eastAsia"/>
          <w:sz w:val="24"/>
          <w:lang w:val="en-US" w:eastAsia="zh-CN"/>
        </w:rPr>
        <w:t>100余</w:t>
      </w:r>
      <w:r>
        <w:rPr>
          <w:rFonts w:hint="eastAsia"/>
          <w:sz w:val="24"/>
        </w:rPr>
        <w:t>名设计师共同组成的设计服务专业公司。 HIC翰创设计于201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年获得由建筑部颁发的建筑甲级资质，同年通过ISO9001：2008质量体系认证测评，2016年获得由规划部门颁发的规划乙级资质。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项目实践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HIC翰创设计项目覆盖江苏、浙江、安徽、山东、河南、河北、福建、贵州、陕西、成都、甘肃、新疆、海南等全国大部分省份。公司提供包括城市规划、建筑设计、城市设计等多领域服务，服务涵盖住宅、商业、办公、酒店、文化、交通和景观设计等建筑类型。为万科置业、华润置地、富力地产、正荣集团、上海绿地、金茂集团、中国铁建、证大置业、新城地产、万达国际、保利置业等国内前五十强的地产企业提供高质量的设计服务。</w:t>
      </w:r>
    </w:p>
    <w:p>
      <w:pPr>
        <w:spacing w:line="360" w:lineRule="auto"/>
        <w:ind w:firstLine="480"/>
        <w:rPr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职业前景与职业机会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HIC翰创设计积累了大量的成熟经验，具备了极高的市场敏锐度及作品的落地能力，这为我们的作品能够更加广泛地被市场接受提供了较大的保证。 优秀建筑师是公司的核心，HIC翰创高度关注设计师的职业发展和福利待遇，致力于为设计师提供良好的职业发展平台和优厚薪资报酬；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 xml:space="preserve"> </w:t>
      </w: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诚邀有创意与开拓精神的青年学子， 加入翰创，共创美好未来！</w:t>
      </w:r>
    </w:p>
    <w:p/>
    <w:p/>
    <w:p>
      <w:pPr>
        <w:jc w:val="right"/>
        <w:rPr>
          <w:sz w:val="24"/>
        </w:rPr>
      </w:pPr>
      <w:r>
        <w:rPr>
          <w:rFonts w:hint="eastAsia"/>
          <w:sz w:val="24"/>
        </w:rPr>
        <w:t>上海翰创规划建筑设计有限公司</w:t>
      </w:r>
    </w:p>
    <w:p/>
    <w:p/>
    <w:p/>
    <w:p/>
    <w:p>
      <w:r>
        <w:rPr>
          <w:rFonts w:hint="eastAsia"/>
        </w:rPr>
        <w:t>----------------------------------------------------------------------------------------------------------------------</w:t>
      </w:r>
    </w:p>
    <w:p/>
    <w:p>
      <w:pPr>
        <w:jc w:val="center"/>
        <w:rPr>
          <w:rFonts w:asciiTheme="minorEastAsia" w:hAnsiTheme="minorEastAsia" w:eastAsiaTheme="minorEastAsia"/>
          <w:b/>
          <w:sz w:val="28"/>
        </w:rPr>
      </w:pPr>
      <w:r>
        <w:rPr>
          <w:rFonts w:hint="eastAsia" w:asciiTheme="minorEastAsia" w:hAnsiTheme="minorEastAsia" w:eastAsiaTheme="minorEastAsia"/>
          <w:b/>
          <w:sz w:val="28"/>
        </w:rPr>
        <w:t>招聘信息</w:t>
      </w:r>
    </w:p>
    <w:p>
      <w:pPr>
        <w:jc w:val="center"/>
        <w:rPr>
          <w:rFonts w:asciiTheme="minorEastAsia" w:hAnsiTheme="minorEastAsia" w:eastAsiaTheme="minorEastAsia"/>
          <w:b/>
          <w:sz w:val="28"/>
        </w:rPr>
      </w:pPr>
    </w:p>
    <w:p>
      <w:pPr>
        <w:spacing w:line="360" w:lineRule="auto"/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en-US" w:eastAsia="zh-CN"/>
        </w:rPr>
      </w:pPr>
      <w:bookmarkStart w:id="0" w:name="OLE_LINK1"/>
      <w:r>
        <w:rPr>
          <w:rFonts w:hint="eastAsia" w:cs="MingLiU" w:asciiTheme="minorEastAsia" w:hAnsiTheme="minorEastAsia" w:eastAsiaTheme="minorEastAsia"/>
          <w:b/>
          <w:color w:val="504B48"/>
          <w:spacing w:val="-1"/>
          <w:w w:val="102"/>
          <w:kern w:val="0"/>
          <w:sz w:val="24"/>
          <w:lang w:val="zh-CN"/>
        </w:rPr>
        <w:t>招聘专业：</w:t>
      </w: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>建筑系</w:t>
      </w: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b/>
          <w:color w:val="504B48"/>
          <w:spacing w:val="-1"/>
          <w:w w:val="102"/>
          <w:kern w:val="0"/>
          <w:sz w:val="24"/>
          <w:lang w:val="zh-CN"/>
        </w:rPr>
        <w:t>招聘对象：</w:t>
      </w: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>应届毕业生，实习生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b/>
          <w:color w:val="504B48"/>
          <w:spacing w:val="-1"/>
          <w:w w:val="102"/>
          <w:kern w:val="0"/>
          <w:sz w:val="24"/>
          <w:lang w:val="zh-CN"/>
        </w:rPr>
        <w:t xml:space="preserve">招聘人数: </w:t>
      </w: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>若干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b/>
          <w:color w:val="504B48"/>
          <w:spacing w:val="-1"/>
          <w:w w:val="102"/>
          <w:kern w:val="0"/>
          <w:sz w:val="24"/>
          <w:lang w:val="zh-CN"/>
        </w:rPr>
        <w:t>招聘要求：</w:t>
      </w: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>对设计有热情，有创意；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 xml:space="preserve">           良好的表达沟通协调能力；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 xml:space="preserve">           熟练使用各种建筑设计软件；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 xml:space="preserve">           吃苦耐劳敬业踏实；</w:t>
      </w:r>
    </w:p>
    <w:p>
      <w:pPr>
        <w:spacing w:line="360" w:lineRule="auto"/>
        <w:rPr>
          <w:rFonts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</w:pP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 xml:space="preserve">           有良好职业素养及团队精神。</w:t>
      </w:r>
      <w:bookmarkEnd w:id="0"/>
    </w:p>
    <w:p>
      <w:pPr>
        <w:spacing w:line="360" w:lineRule="auto"/>
        <w:rPr>
          <w:rFonts w:cs="MingLiU" w:asciiTheme="minorEastAsia" w:hAnsiTheme="minorEastAsia" w:eastAsiaTheme="minorEastAsia"/>
          <w:b/>
          <w:color w:val="504B48"/>
          <w:spacing w:val="-1"/>
          <w:w w:val="102"/>
          <w:kern w:val="0"/>
          <w:szCs w:val="21"/>
          <w:lang w:val="zh-CN"/>
        </w:rPr>
      </w:pPr>
      <w:r>
        <w:rPr>
          <w:rFonts w:hint="eastAsia" w:cs="MingLiU" w:asciiTheme="minorEastAsia" w:hAnsiTheme="minorEastAsia" w:eastAsiaTheme="minorEastAsia"/>
          <w:color w:val="504B48"/>
          <w:spacing w:val="-1"/>
          <w:w w:val="102"/>
          <w:kern w:val="0"/>
          <w:sz w:val="24"/>
          <w:lang w:val="zh-CN"/>
        </w:rPr>
        <w:t xml:space="preserve">           </w:t>
      </w:r>
      <w:r>
        <w:rPr>
          <w:rFonts w:hint="eastAsia" w:cs="MingLiU" w:asciiTheme="minorEastAsia" w:hAnsiTheme="minorEastAsia" w:eastAsiaTheme="minorEastAsia"/>
          <w:b/>
          <w:color w:val="504B48"/>
          <w:spacing w:val="-1"/>
          <w:w w:val="102"/>
          <w:kern w:val="0"/>
          <w:szCs w:val="21"/>
          <w:lang w:val="zh-CN"/>
        </w:rPr>
        <w:t>实习生</w:t>
      </w:r>
      <w:r>
        <w:rPr>
          <w:rFonts w:cs="MingLiU" w:asciiTheme="minorEastAsia" w:hAnsiTheme="minorEastAsia" w:eastAsiaTheme="minorEastAsia"/>
          <w:b/>
          <w:color w:val="504B48"/>
          <w:spacing w:val="-1"/>
          <w:w w:val="102"/>
          <w:kern w:val="0"/>
          <w:szCs w:val="21"/>
          <w:lang w:val="zh-CN"/>
        </w:rPr>
        <w:t>提供住宿</w:t>
      </w:r>
    </w:p>
    <w:p>
      <w:pPr>
        <w:rPr>
          <w:rFonts w:hint="eastAsia" w:asciiTheme="minorEastAsia" w:hAnsiTheme="minorEastAsia" w:eastAsiaTheme="minorEastAsia"/>
          <w:b/>
          <w:sz w:val="28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</w:rPr>
        <w:t>薪资</w:t>
      </w:r>
      <w:r>
        <w:rPr>
          <w:rFonts w:asciiTheme="minorEastAsia" w:hAnsiTheme="minorEastAsia" w:eastAsiaTheme="minorEastAsia"/>
          <w:b/>
          <w:sz w:val="28"/>
        </w:rPr>
        <w:t>待遇</w:t>
      </w:r>
      <w:r>
        <w:rPr>
          <w:rFonts w:hint="eastAsia" w:asciiTheme="minorEastAsia" w:hAnsiTheme="minorEastAsia" w:eastAsiaTheme="minorEastAsia"/>
          <w:b/>
          <w:sz w:val="28"/>
          <w:lang w:val="en-US" w:eastAsia="zh-CN"/>
        </w:rPr>
        <w:t>:面议</w:t>
      </w:r>
    </w:p>
    <w:p>
      <w:pPr>
        <w:rPr>
          <w:rFonts w:asciiTheme="minorEastAsia" w:hAnsiTheme="minorEastAsia" w:eastAsiaTheme="minorEastAsia"/>
          <w:b/>
          <w:sz w:val="28"/>
        </w:rPr>
      </w:pPr>
    </w:p>
    <w:p>
      <w:pPr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联系人：</w:t>
      </w:r>
      <w:r>
        <w:rPr>
          <w:rFonts w:hint="eastAsia" w:asciiTheme="minorEastAsia" w:hAnsiTheme="minorEastAsia" w:eastAsiaTheme="minorEastAsia"/>
          <w:sz w:val="28"/>
          <w:lang w:eastAsia="zh-CN"/>
        </w:rPr>
        <w:t>杨小</w:t>
      </w:r>
      <w:r>
        <w:rPr>
          <w:rFonts w:hint="eastAsia" w:asciiTheme="minorEastAsia" w:hAnsiTheme="minorEastAsia" w:eastAsiaTheme="minorEastAsia"/>
          <w:sz w:val="28"/>
        </w:rPr>
        <w:t>姐</w:t>
      </w:r>
    </w:p>
    <w:p>
      <w:pPr>
        <w:rPr>
          <w:rFonts w:hint="eastAsia" w:asciiTheme="minorEastAsia" w:hAnsiTheme="minorEastAsia" w:eastAsiaTheme="minorEastAsia"/>
          <w:sz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</w:rPr>
        <w:t>联系电话：021-688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28808-8104</w:t>
      </w:r>
      <w:r>
        <w:rPr>
          <w:rFonts w:asciiTheme="minorEastAsia" w:hAnsiTheme="minorEastAsia" w:eastAsiaTheme="minorEastAsia"/>
          <w:sz w:val="28"/>
        </w:rPr>
        <w:t>/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13020208797</w:t>
      </w:r>
    </w:p>
    <w:p>
      <w:pPr>
        <w:rPr>
          <w:rFonts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简历投递邮箱：</w:t>
      </w:r>
      <w:r>
        <w:rPr>
          <w:rFonts w:hint="eastAsia" w:asciiTheme="minorEastAsia" w:hAnsiTheme="minorEastAsia" w:eastAsiaTheme="minorEastAsia"/>
          <w:sz w:val="28"/>
          <w:lang w:val="en-US" w:eastAsia="zh-CN"/>
        </w:rPr>
        <w:t>yangrongrong</w:t>
      </w:r>
      <w:r>
        <w:rPr>
          <w:rFonts w:hint="eastAsia" w:asciiTheme="minorEastAsia" w:hAnsiTheme="minorEastAsia" w:eastAsiaTheme="minorEastAsia"/>
          <w:sz w:val="28"/>
        </w:rPr>
        <w:t>@hic-cn.com</w:t>
      </w:r>
      <w:bookmarkStart w:id="1" w:name="_GoBack"/>
      <w:bookmarkEnd w:id="1"/>
    </w:p>
    <w:p>
      <w:pPr>
        <w:rPr>
          <w:rFonts w:asciiTheme="minorEastAsia" w:hAnsiTheme="minorEastAsia" w:eastAsiaTheme="minorEastAsia"/>
          <w:b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2652"/>
    <w:rsid w:val="000C04B8"/>
    <w:rsid w:val="000C6EEE"/>
    <w:rsid w:val="00175FC4"/>
    <w:rsid w:val="00201A70"/>
    <w:rsid w:val="002D401F"/>
    <w:rsid w:val="003D7844"/>
    <w:rsid w:val="00466802"/>
    <w:rsid w:val="00602A8C"/>
    <w:rsid w:val="00652B66"/>
    <w:rsid w:val="00821568"/>
    <w:rsid w:val="00872652"/>
    <w:rsid w:val="009C0B51"/>
    <w:rsid w:val="00B928CF"/>
    <w:rsid w:val="00BE1911"/>
    <w:rsid w:val="00D1175F"/>
    <w:rsid w:val="00DC0BE6"/>
    <w:rsid w:val="00DF66C6"/>
    <w:rsid w:val="00F14639"/>
    <w:rsid w:val="00FB3B75"/>
    <w:rsid w:val="078D41A2"/>
    <w:rsid w:val="102054B0"/>
    <w:rsid w:val="105862B2"/>
    <w:rsid w:val="1C7125BA"/>
    <w:rsid w:val="22005AFF"/>
    <w:rsid w:val="29244AFC"/>
    <w:rsid w:val="38F5611E"/>
    <w:rsid w:val="3BA039FE"/>
    <w:rsid w:val="42880624"/>
    <w:rsid w:val="42A45017"/>
    <w:rsid w:val="44130BEE"/>
    <w:rsid w:val="49193DDD"/>
    <w:rsid w:val="5B0E70F2"/>
    <w:rsid w:val="69C055F8"/>
    <w:rsid w:val="6A2F0BBF"/>
    <w:rsid w:val="77A04C0E"/>
    <w:rsid w:val="79E871F7"/>
    <w:rsid w:val="7D244275"/>
    <w:rsid w:val="7EDA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段落样式3"/>
    <w:basedOn w:val="1"/>
    <w:qFormat/>
    <w:uiPriority w:val="0"/>
    <w:pPr>
      <w:autoSpaceDE w:val="0"/>
      <w:autoSpaceDN w:val="0"/>
      <w:adjustRightInd w:val="0"/>
      <w:spacing w:line="260" w:lineRule="atLeast"/>
      <w:textAlignment w:val="center"/>
    </w:pPr>
    <w:rPr>
      <w:rFonts w:ascii="方正黑体简体" w:eastAsia="方正黑体简体" w:cs="方正黑体简体"/>
      <w:color w:val="504B48"/>
      <w:spacing w:val="-1"/>
      <w:w w:val="102"/>
      <w:kern w:val="0"/>
      <w:sz w:val="16"/>
      <w:szCs w:val="16"/>
      <w:lang w:val="zh-CN"/>
    </w:rPr>
  </w:style>
  <w:style w:type="character" w:customStyle="1" w:styleId="7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2</Pages>
  <Words>158</Words>
  <Characters>905</Characters>
  <Lines>7</Lines>
  <Paragraphs>2</Paragraphs>
  <TotalTime>64</TotalTime>
  <ScaleCrop>false</ScaleCrop>
  <LinksUpToDate>false</LinksUpToDate>
  <CharactersWithSpaces>1061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2016-06-24T05:48:00Z</dcterms:created>
  <dc:creator>admin-6</dc:creator>
  <cp:lastModifiedBy>毛毛虫</cp:lastModifiedBy>
  <dcterms:modified xsi:type="dcterms:W3CDTF">2018-09-14T03:46:40Z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